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1468" w14:textId="76DB3AB7" w:rsidR="006C63FE" w:rsidRPr="003942BC" w:rsidRDefault="007B0D97" w:rsidP="007B0D97">
      <w:pPr>
        <w:jc w:val="center"/>
        <w:rPr>
          <w:sz w:val="24"/>
          <w:szCs w:val="28"/>
        </w:rPr>
      </w:pPr>
      <w:r w:rsidRPr="003942BC">
        <w:rPr>
          <w:rFonts w:hint="eastAsia"/>
          <w:sz w:val="24"/>
          <w:szCs w:val="28"/>
        </w:rPr>
        <w:t xml:space="preserve">社会福祉法人野の草会　</w:t>
      </w:r>
      <w:r w:rsidR="001151EC">
        <w:rPr>
          <w:rFonts w:hint="eastAsia"/>
          <w:sz w:val="24"/>
          <w:szCs w:val="28"/>
        </w:rPr>
        <w:t>障害者支援施設</w:t>
      </w:r>
      <w:r w:rsidRPr="003942BC">
        <w:rPr>
          <w:rFonts w:hint="eastAsia"/>
          <w:sz w:val="24"/>
          <w:szCs w:val="28"/>
        </w:rPr>
        <w:t xml:space="preserve">　</w:t>
      </w:r>
      <w:r w:rsidR="001151EC">
        <w:rPr>
          <w:rFonts w:hint="eastAsia"/>
          <w:sz w:val="24"/>
          <w:szCs w:val="28"/>
        </w:rPr>
        <w:t>こもれびの里</w:t>
      </w:r>
    </w:p>
    <w:p w14:paraId="699C498B" w14:textId="586E7D39" w:rsidR="007B0D97" w:rsidRPr="003942BC" w:rsidRDefault="007B0D97" w:rsidP="007B0D97">
      <w:pPr>
        <w:jc w:val="center"/>
        <w:rPr>
          <w:sz w:val="24"/>
          <w:szCs w:val="28"/>
        </w:rPr>
      </w:pPr>
      <w:r w:rsidRPr="003942BC">
        <w:rPr>
          <w:rFonts w:hint="eastAsia"/>
          <w:sz w:val="24"/>
          <w:szCs w:val="28"/>
        </w:rPr>
        <w:t>令和７年度　第１回地域連携推進会議　議事録</w:t>
      </w:r>
    </w:p>
    <w:p w14:paraId="6471B264" w14:textId="77777777" w:rsidR="007B0D97" w:rsidRDefault="007B0D97" w:rsidP="007B0D97">
      <w:pPr>
        <w:rPr>
          <w:sz w:val="20"/>
          <w:szCs w:val="21"/>
        </w:rPr>
      </w:pPr>
    </w:p>
    <w:p w14:paraId="3226FD58" w14:textId="7CF53E59" w:rsidR="007B0D97" w:rsidRDefault="007B0D97" w:rsidP="007B0D97">
      <w:pPr>
        <w:rPr>
          <w:szCs w:val="21"/>
        </w:rPr>
      </w:pPr>
      <w:r w:rsidRPr="003942BC">
        <w:rPr>
          <w:rFonts w:hint="eastAsia"/>
          <w:szCs w:val="21"/>
        </w:rPr>
        <w:t>１．開催日時　令和７年１１月２７日（木）</w:t>
      </w:r>
      <w:r w:rsidR="00C36575">
        <w:rPr>
          <w:rFonts w:hint="eastAsia"/>
          <w:szCs w:val="21"/>
        </w:rPr>
        <w:t>１</w:t>
      </w:r>
      <w:r w:rsidR="001151EC">
        <w:rPr>
          <w:rFonts w:hint="eastAsia"/>
          <w:szCs w:val="21"/>
        </w:rPr>
        <w:t>３</w:t>
      </w:r>
      <w:r w:rsidR="00C36575">
        <w:rPr>
          <w:rFonts w:hint="eastAsia"/>
          <w:szCs w:val="21"/>
        </w:rPr>
        <w:t>：</w:t>
      </w:r>
      <w:r w:rsidR="001151EC">
        <w:rPr>
          <w:rFonts w:hint="eastAsia"/>
          <w:szCs w:val="21"/>
        </w:rPr>
        <w:t>３</w:t>
      </w:r>
      <w:r w:rsidR="00C36575">
        <w:rPr>
          <w:rFonts w:hint="eastAsia"/>
          <w:szCs w:val="21"/>
        </w:rPr>
        <w:t>０～１</w:t>
      </w:r>
      <w:r w:rsidR="001151EC">
        <w:rPr>
          <w:rFonts w:hint="eastAsia"/>
          <w:szCs w:val="21"/>
        </w:rPr>
        <w:t>４</w:t>
      </w:r>
      <w:r w:rsidR="00C36575">
        <w:rPr>
          <w:rFonts w:hint="eastAsia"/>
          <w:szCs w:val="21"/>
        </w:rPr>
        <w:t>：</w:t>
      </w:r>
      <w:r w:rsidR="001151EC">
        <w:rPr>
          <w:rFonts w:hint="eastAsia"/>
          <w:szCs w:val="21"/>
        </w:rPr>
        <w:t>４５</w:t>
      </w:r>
    </w:p>
    <w:p w14:paraId="243C1AA6" w14:textId="77777777" w:rsidR="00D54D64" w:rsidRPr="003942BC" w:rsidRDefault="00D54D64" w:rsidP="007B0D97">
      <w:pPr>
        <w:rPr>
          <w:szCs w:val="21"/>
        </w:rPr>
      </w:pPr>
    </w:p>
    <w:p w14:paraId="39A629B4" w14:textId="3F82C4F5" w:rsidR="007B0D97" w:rsidRDefault="007B0D97" w:rsidP="007B0D97">
      <w:pPr>
        <w:rPr>
          <w:szCs w:val="21"/>
        </w:rPr>
      </w:pPr>
      <w:r w:rsidRPr="003942BC">
        <w:rPr>
          <w:rFonts w:hint="eastAsia"/>
          <w:szCs w:val="21"/>
        </w:rPr>
        <w:t xml:space="preserve">２．開催場所　社会福祉法人野の草会こもれびの里　</w:t>
      </w:r>
      <w:r w:rsidR="00580916" w:rsidRPr="003942BC">
        <w:rPr>
          <w:rFonts w:hint="eastAsia"/>
          <w:szCs w:val="21"/>
        </w:rPr>
        <w:t>集会室</w:t>
      </w:r>
    </w:p>
    <w:p w14:paraId="46ABFCCF" w14:textId="77777777" w:rsidR="00D54D64" w:rsidRPr="003942BC" w:rsidRDefault="00D54D64" w:rsidP="007B0D97">
      <w:pPr>
        <w:rPr>
          <w:szCs w:val="21"/>
        </w:rPr>
      </w:pPr>
    </w:p>
    <w:p w14:paraId="5A2F8F08" w14:textId="6DE1664E" w:rsidR="001A3E77" w:rsidRPr="003942BC" w:rsidRDefault="00580916" w:rsidP="007B0D97">
      <w:pPr>
        <w:rPr>
          <w:szCs w:val="21"/>
        </w:rPr>
      </w:pPr>
      <w:r w:rsidRPr="003942BC">
        <w:rPr>
          <w:rFonts w:hint="eastAsia"/>
          <w:szCs w:val="21"/>
        </w:rPr>
        <w:t>３．</w:t>
      </w:r>
      <w:r w:rsidRPr="00C36575">
        <w:rPr>
          <w:rFonts w:hint="eastAsia"/>
          <w:spacing w:val="52"/>
          <w:kern w:val="0"/>
          <w:szCs w:val="21"/>
          <w:fitText w:val="840" w:id="-597493248"/>
        </w:rPr>
        <w:t>出席</w:t>
      </w:r>
      <w:r w:rsidRPr="00C36575">
        <w:rPr>
          <w:rFonts w:hint="eastAsia"/>
          <w:spacing w:val="1"/>
          <w:kern w:val="0"/>
          <w:szCs w:val="21"/>
          <w:fitText w:val="840" w:id="-597493248"/>
        </w:rPr>
        <w:t>者</w:t>
      </w:r>
      <w:r w:rsidRPr="003942BC">
        <w:rPr>
          <w:rFonts w:hint="eastAsia"/>
          <w:szCs w:val="21"/>
        </w:rPr>
        <w:t xml:space="preserve">　</w:t>
      </w:r>
      <w:r w:rsidR="001A3E77" w:rsidRPr="003942BC">
        <w:rPr>
          <w:rFonts w:hint="eastAsia"/>
          <w:szCs w:val="21"/>
        </w:rPr>
        <w:t>＜委員＞</w:t>
      </w:r>
    </w:p>
    <w:p w14:paraId="60920465" w14:textId="7BC95D9C" w:rsidR="00580916" w:rsidRPr="003942BC" w:rsidRDefault="001151EC" w:rsidP="00D54D64">
      <w:pPr>
        <w:ind w:leftChars="750" w:left="1575" w:firstLineChars="100" w:firstLine="210"/>
        <w:rPr>
          <w:szCs w:val="21"/>
        </w:rPr>
      </w:pPr>
      <w:r>
        <w:rPr>
          <w:rFonts w:hint="eastAsia"/>
          <w:szCs w:val="21"/>
        </w:rPr>
        <w:t>入所</w:t>
      </w:r>
      <w:r w:rsidR="00C36575">
        <w:rPr>
          <w:rFonts w:hint="eastAsia"/>
          <w:szCs w:val="21"/>
        </w:rPr>
        <w:t>利用者</w:t>
      </w:r>
      <w:r w:rsidR="001A3E77" w:rsidRPr="003942BC">
        <w:rPr>
          <w:rFonts w:hint="eastAsia"/>
          <w:szCs w:val="21"/>
        </w:rPr>
        <w:t>代表</w:t>
      </w:r>
    </w:p>
    <w:p w14:paraId="7BEBE754" w14:textId="61DF4353" w:rsidR="001A3E77" w:rsidRPr="003942BC" w:rsidRDefault="001A3E77" w:rsidP="00D54D64">
      <w:pPr>
        <w:ind w:leftChars="750" w:left="1575" w:firstLineChars="100" w:firstLine="210"/>
        <w:rPr>
          <w:szCs w:val="21"/>
        </w:rPr>
      </w:pPr>
      <w:r w:rsidRPr="003942BC">
        <w:rPr>
          <w:rFonts w:hint="eastAsia"/>
          <w:szCs w:val="21"/>
        </w:rPr>
        <w:t>利用者家族代表</w:t>
      </w:r>
    </w:p>
    <w:p w14:paraId="0DCF1E51" w14:textId="043A390E" w:rsidR="001A3E77" w:rsidRPr="003942BC" w:rsidRDefault="004D6568" w:rsidP="00D54D64">
      <w:pPr>
        <w:ind w:leftChars="750" w:left="1575" w:firstLineChars="100" w:firstLine="210"/>
        <w:rPr>
          <w:szCs w:val="21"/>
        </w:rPr>
      </w:pPr>
      <w:r>
        <w:rPr>
          <w:rFonts w:hint="eastAsia"/>
          <w:szCs w:val="21"/>
        </w:rPr>
        <w:t>民生・児童委員</w:t>
      </w:r>
    </w:p>
    <w:p w14:paraId="4E084444" w14:textId="5D015F05" w:rsidR="001A3E77" w:rsidRPr="003942BC" w:rsidRDefault="001A3E77" w:rsidP="00D54D64">
      <w:pPr>
        <w:ind w:leftChars="750" w:left="1575" w:firstLineChars="100" w:firstLine="210"/>
        <w:rPr>
          <w:szCs w:val="21"/>
        </w:rPr>
      </w:pPr>
      <w:r w:rsidRPr="003942BC">
        <w:rPr>
          <w:rFonts w:hint="eastAsia"/>
          <w:szCs w:val="21"/>
        </w:rPr>
        <w:t>基幹相談支援センター</w:t>
      </w:r>
    </w:p>
    <w:p w14:paraId="4031547B" w14:textId="4F0E5D1A" w:rsidR="003942BC" w:rsidRPr="003942BC" w:rsidRDefault="001A3E77" w:rsidP="00D54D64">
      <w:pPr>
        <w:ind w:leftChars="750" w:left="1575" w:firstLineChars="100" w:firstLine="210"/>
        <w:rPr>
          <w:szCs w:val="21"/>
        </w:rPr>
      </w:pPr>
      <w:r w:rsidRPr="003942BC">
        <w:rPr>
          <w:rFonts w:hint="eastAsia"/>
          <w:szCs w:val="21"/>
        </w:rPr>
        <w:t>氷見市福祉介護課</w:t>
      </w:r>
      <w:r w:rsidR="00C10398" w:rsidRPr="003942BC">
        <w:rPr>
          <w:rFonts w:hint="eastAsia"/>
          <w:szCs w:val="21"/>
        </w:rPr>
        <w:t xml:space="preserve">　</w:t>
      </w:r>
    </w:p>
    <w:p w14:paraId="420188CC" w14:textId="44A0B7DC" w:rsidR="001A3E77" w:rsidRPr="003942BC" w:rsidRDefault="001A3E77" w:rsidP="0038674D">
      <w:pPr>
        <w:ind w:firstLineChars="700" w:firstLine="1470"/>
        <w:rPr>
          <w:szCs w:val="21"/>
        </w:rPr>
      </w:pPr>
      <w:r w:rsidRPr="003942BC">
        <w:rPr>
          <w:rFonts w:hint="eastAsia"/>
          <w:szCs w:val="21"/>
        </w:rPr>
        <w:t>＜法人＞</w:t>
      </w:r>
    </w:p>
    <w:p w14:paraId="0D44AA92" w14:textId="266E40E0" w:rsidR="001A3E77" w:rsidRPr="003942BC" w:rsidRDefault="001A3E77" w:rsidP="00D54D64">
      <w:pPr>
        <w:ind w:leftChars="750" w:left="1575" w:firstLineChars="100" w:firstLine="210"/>
        <w:rPr>
          <w:szCs w:val="21"/>
        </w:rPr>
      </w:pPr>
      <w:r w:rsidRPr="003942BC">
        <w:rPr>
          <w:rFonts w:hint="eastAsia"/>
          <w:szCs w:val="21"/>
        </w:rPr>
        <w:t>施設長</w:t>
      </w:r>
    </w:p>
    <w:p w14:paraId="0002F8C6" w14:textId="36CDB564" w:rsidR="001A3E77" w:rsidRPr="003942BC" w:rsidRDefault="001A3E77" w:rsidP="00D54D64">
      <w:pPr>
        <w:ind w:leftChars="750" w:left="1575" w:firstLineChars="100" w:firstLine="210"/>
        <w:rPr>
          <w:szCs w:val="21"/>
        </w:rPr>
      </w:pPr>
      <w:r w:rsidRPr="003942BC">
        <w:rPr>
          <w:rFonts w:hint="eastAsia"/>
          <w:szCs w:val="21"/>
        </w:rPr>
        <w:t>施設長代理</w:t>
      </w:r>
    </w:p>
    <w:p w14:paraId="75095C71" w14:textId="1A39E811" w:rsidR="001A3E77" w:rsidRDefault="001A3E77" w:rsidP="001151EC">
      <w:pPr>
        <w:ind w:leftChars="750" w:left="1575" w:firstLineChars="100" w:firstLine="210"/>
        <w:rPr>
          <w:szCs w:val="21"/>
        </w:rPr>
      </w:pPr>
      <w:r w:rsidRPr="003942BC">
        <w:rPr>
          <w:rFonts w:hint="eastAsia"/>
          <w:szCs w:val="21"/>
        </w:rPr>
        <w:t>サービス管理責任者</w:t>
      </w:r>
    </w:p>
    <w:p w14:paraId="7C7A0A0F" w14:textId="77777777" w:rsidR="00D54D64" w:rsidRPr="003942BC" w:rsidRDefault="00D54D64" w:rsidP="00D54D64">
      <w:pPr>
        <w:rPr>
          <w:szCs w:val="21"/>
        </w:rPr>
      </w:pPr>
    </w:p>
    <w:p w14:paraId="61BD6D46" w14:textId="6C9B74A6" w:rsidR="00D70CF5" w:rsidRPr="003942BC" w:rsidRDefault="00D54D64" w:rsidP="0038674D">
      <w:pPr>
        <w:rPr>
          <w:szCs w:val="21"/>
        </w:rPr>
      </w:pPr>
      <w:r>
        <w:rPr>
          <w:rFonts w:hint="eastAsia"/>
          <w:szCs w:val="21"/>
        </w:rPr>
        <w:t>４．内　　容</w:t>
      </w:r>
    </w:p>
    <w:p w14:paraId="5665D768" w14:textId="4D798BF3" w:rsidR="0038674D" w:rsidRPr="003942BC" w:rsidRDefault="0038674D" w:rsidP="00D54D64">
      <w:pPr>
        <w:ind w:firstLineChars="100" w:firstLine="210"/>
        <w:rPr>
          <w:szCs w:val="21"/>
        </w:rPr>
      </w:pPr>
      <w:r w:rsidRPr="003942BC">
        <w:rPr>
          <w:rFonts w:hint="eastAsia"/>
          <w:szCs w:val="21"/>
        </w:rPr>
        <w:t>１）開会挨拶</w:t>
      </w:r>
      <w:r w:rsidR="00BC12FB" w:rsidRPr="003942BC">
        <w:rPr>
          <w:rFonts w:hint="eastAsia"/>
          <w:szCs w:val="21"/>
        </w:rPr>
        <w:t>および委員の紹介</w:t>
      </w:r>
    </w:p>
    <w:p w14:paraId="16B14442" w14:textId="329F12F1" w:rsidR="00D8526A" w:rsidRPr="003942BC" w:rsidRDefault="00BC12FB" w:rsidP="00D54D64">
      <w:pPr>
        <w:ind w:leftChars="300" w:left="630" w:firstLineChars="100" w:firstLine="210"/>
        <w:rPr>
          <w:szCs w:val="21"/>
        </w:rPr>
      </w:pPr>
      <w:r w:rsidRPr="003942BC">
        <w:rPr>
          <w:szCs w:val="21"/>
        </w:rPr>
        <w:t>施設長より委員各位へ挨拶があり、併せて地域連携推進会議の趣旨について説明するとともに、出席委員の紹介が行われた。</w:t>
      </w:r>
    </w:p>
    <w:p w14:paraId="380E28AF" w14:textId="77777777" w:rsidR="00E27759" w:rsidRPr="003942BC" w:rsidRDefault="00E27759" w:rsidP="00D8526A">
      <w:pPr>
        <w:rPr>
          <w:szCs w:val="21"/>
        </w:rPr>
      </w:pPr>
    </w:p>
    <w:p w14:paraId="57BD0A0D" w14:textId="5566D6D7" w:rsidR="00D70CF5" w:rsidRPr="003942BC" w:rsidRDefault="001151EC" w:rsidP="00D54D64">
      <w:pPr>
        <w:ind w:firstLineChars="100" w:firstLine="210"/>
        <w:rPr>
          <w:szCs w:val="21"/>
        </w:rPr>
      </w:pPr>
      <w:r>
        <w:rPr>
          <w:rFonts w:hint="eastAsia"/>
          <w:szCs w:val="21"/>
        </w:rPr>
        <w:t>２</w:t>
      </w:r>
      <w:r w:rsidR="00D70CF5" w:rsidRPr="003942BC">
        <w:rPr>
          <w:rFonts w:hint="eastAsia"/>
          <w:szCs w:val="21"/>
        </w:rPr>
        <w:t>）</w:t>
      </w:r>
      <w:r w:rsidR="00D34392" w:rsidRPr="003942BC">
        <w:rPr>
          <w:rFonts w:hint="eastAsia"/>
          <w:szCs w:val="21"/>
        </w:rPr>
        <w:t>議</w:t>
      </w:r>
      <w:r w:rsidR="00C36575">
        <w:rPr>
          <w:rFonts w:hint="eastAsia"/>
          <w:szCs w:val="21"/>
        </w:rPr>
        <w:t xml:space="preserve">　　</w:t>
      </w:r>
      <w:r w:rsidR="00D34392" w:rsidRPr="003942BC">
        <w:rPr>
          <w:rFonts w:hint="eastAsia"/>
          <w:szCs w:val="21"/>
        </w:rPr>
        <w:t>題</w:t>
      </w:r>
    </w:p>
    <w:p w14:paraId="16B48C92" w14:textId="3D0C8839" w:rsidR="00E27759" w:rsidRPr="003942BC" w:rsidRDefault="00D34392" w:rsidP="00E27759">
      <w:pPr>
        <w:rPr>
          <w:szCs w:val="21"/>
        </w:rPr>
      </w:pPr>
      <w:r w:rsidRPr="003942BC">
        <w:rPr>
          <w:rFonts w:hint="eastAsia"/>
          <w:szCs w:val="21"/>
        </w:rPr>
        <w:t xml:space="preserve">　</w:t>
      </w:r>
      <w:r w:rsidR="00B06B14" w:rsidRPr="003942BC">
        <w:rPr>
          <w:rFonts w:hint="eastAsia"/>
          <w:szCs w:val="21"/>
        </w:rPr>
        <w:t xml:space="preserve">　</w:t>
      </w:r>
      <w:r w:rsidR="00D54D64">
        <w:rPr>
          <w:rFonts w:hint="eastAsia"/>
          <w:szCs w:val="21"/>
        </w:rPr>
        <w:t xml:space="preserve">　</w:t>
      </w:r>
      <w:r w:rsidR="00E27759" w:rsidRPr="003942BC">
        <w:rPr>
          <w:szCs w:val="21"/>
        </w:rPr>
        <w:t>施設長代理より、以下の事項について説明が行われた。</w:t>
      </w:r>
    </w:p>
    <w:p w14:paraId="3D7F4009" w14:textId="346F52FA" w:rsidR="00E27759" w:rsidRPr="003942BC" w:rsidRDefault="00E27759" w:rsidP="001151EC">
      <w:pPr>
        <w:ind w:leftChars="200" w:left="420" w:firstLineChars="100" w:firstLine="210"/>
        <w:rPr>
          <w:szCs w:val="21"/>
        </w:rPr>
      </w:pPr>
      <w:r w:rsidRPr="003942BC">
        <w:rPr>
          <w:rFonts w:hint="eastAsia"/>
          <w:szCs w:val="21"/>
        </w:rPr>
        <w:t>・</w:t>
      </w:r>
      <w:r w:rsidR="001151EC">
        <w:rPr>
          <w:rFonts w:hint="eastAsia"/>
          <w:szCs w:val="21"/>
        </w:rPr>
        <w:t>こもれびの里の概要および利用者、職員の状況</w:t>
      </w:r>
    </w:p>
    <w:p w14:paraId="55C88072" w14:textId="42D4467E" w:rsidR="00E27759" w:rsidRPr="003942BC" w:rsidRDefault="00E27759" w:rsidP="00D54D64">
      <w:pPr>
        <w:ind w:leftChars="200" w:left="420" w:firstLineChars="100" w:firstLine="210"/>
        <w:rPr>
          <w:szCs w:val="21"/>
        </w:rPr>
      </w:pPr>
      <w:r w:rsidRPr="003942BC">
        <w:rPr>
          <w:rFonts w:hint="eastAsia"/>
          <w:szCs w:val="21"/>
        </w:rPr>
        <w:t>・</w:t>
      </w:r>
      <w:r w:rsidR="001151EC">
        <w:rPr>
          <w:rFonts w:hint="eastAsia"/>
          <w:szCs w:val="21"/>
        </w:rPr>
        <w:t>こもれびの里</w:t>
      </w:r>
      <w:r w:rsidRPr="003942BC">
        <w:rPr>
          <w:szCs w:val="21"/>
        </w:rPr>
        <w:t>における苦情および事故の発生状況</w:t>
      </w:r>
    </w:p>
    <w:p w14:paraId="07F473D4" w14:textId="0C8DC437" w:rsidR="00E27759" w:rsidRPr="003942BC" w:rsidRDefault="00B06B14" w:rsidP="00D54D64">
      <w:pPr>
        <w:ind w:leftChars="200" w:left="420" w:firstLineChars="100" w:firstLine="210"/>
        <w:rPr>
          <w:szCs w:val="21"/>
        </w:rPr>
      </w:pPr>
      <w:r w:rsidRPr="003942BC">
        <w:rPr>
          <w:rFonts w:hint="eastAsia"/>
          <w:szCs w:val="21"/>
        </w:rPr>
        <w:t>・</w:t>
      </w:r>
      <w:r w:rsidR="00E27759" w:rsidRPr="003942BC">
        <w:rPr>
          <w:szCs w:val="21"/>
        </w:rPr>
        <w:t>感染症発生時・自然災害発生時における</w:t>
      </w:r>
      <w:r w:rsidR="001151EC">
        <w:rPr>
          <w:rFonts w:hint="eastAsia"/>
          <w:szCs w:val="21"/>
        </w:rPr>
        <w:t>こもれびの里</w:t>
      </w:r>
      <w:r w:rsidR="00E27759" w:rsidRPr="003942BC">
        <w:rPr>
          <w:szCs w:val="21"/>
        </w:rPr>
        <w:t>の業務継続計画</w:t>
      </w:r>
    </w:p>
    <w:p w14:paraId="480C3A65" w14:textId="24FF2BA7" w:rsidR="00E27759" w:rsidRDefault="00B06B14" w:rsidP="00D54D64">
      <w:pPr>
        <w:ind w:leftChars="200" w:left="420" w:firstLineChars="100" w:firstLine="210"/>
        <w:rPr>
          <w:szCs w:val="21"/>
        </w:rPr>
      </w:pPr>
      <w:r w:rsidRPr="003942BC">
        <w:rPr>
          <w:rFonts w:hint="eastAsia"/>
          <w:szCs w:val="21"/>
        </w:rPr>
        <w:t>・</w:t>
      </w:r>
      <w:r w:rsidR="001151EC">
        <w:rPr>
          <w:rFonts w:hint="eastAsia"/>
          <w:szCs w:val="21"/>
        </w:rPr>
        <w:t>こもれびの里</w:t>
      </w:r>
      <w:r w:rsidR="00E27759" w:rsidRPr="003942BC">
        <w:rPr>
          <w:szCs w:val="21"/>
        </w:rPr>
        <w:t>に</w:t>
      </w:r>
      <w:r w:rsidR="001151EC">
        <w:rPr>
          <w:rFonts w:hint="eastAsia"/>
          <w:szCs w:val="21"/>
        </w:rPr>
        <w:t>おける防災関連の年間計画及び</w:t>
      </w:r>
      <w:r w:rsidR="00E27759" w:rsidRPr="003942BC">
        <w:rPr>
          <w:szCs w:val="21"/>
        </w:rPr>
        <w:t>実施された避難訓練</w:t>
      </w:r>
      <w:r w:rsidR="001151EC">
        <w:rPr>
          <w:rFonts w:hint="eastAsia"/>
          <w:szCs w:val="21"/>
        </w:rPr>
        <w:t>等</w:t>
      </w:r>
      <w:r w:rsidR="00E27759" w:rsidRPr="003942BC">
        <w:rPr>
          <w:szCs w:val="21"/>
        </w:rPr>
        <w:t>の状況</w:t>
      </w:r>
    </w:p>
    <w:p w14:paraId="332D8FB0" w14:textId="77777777" w:rsidR="000C69D8" w:rsidRDefault="000C69D8" w:rsidP="000C69D8">
      <w:pPr>
        <w:rPr>
          <w:szCs w:val="21"/>
        </w:rPr>
      </w:pPr>
    </w:p>
    <w:p w14:paraId="4C23A5D9" w14:textId="0E9E609C" w:rsidR="000C69D8" w:rsidRDefault="000C69D8">
      <w:pPr>
        <w:widowControl/>
        <w:jc w:val="left"/>
        <w:rPr>
          <w:szCs w:val="21"/>
        </w:rPr>
      </w:pPr>
      <w:r>
        <w:rPr>
          <w:szCs w:val="21"/>
        </w:rPr>
        <w:br w:type="page"/>
      </w:r>
    </w:p>
    <w:p w14:paraId="7DE53BD1" w14:textId="52EB87C4" w:rsidR="00F90BB2" w:rsidRPr="003942BC" w:rsidRDefault="001151EC" w:rsidP="000C69D8">
      <w:pPr>
        <w:ind w:firstLineChars="100" w:firstLine="210"/>
        <w:rPr>
          <w:szCs w:val="21"/>
        </w:rPr>
      </w:pPr>
      <w:r>
        <w:rPr>
          <w:rFonts w:hint="eastAsia"/>
          <w:szCs w:val="21"/>
        </w:rPr>
        <w:lastRenderedPageBreak/>
        <w:t>３</w:t>
      </w:r>
      <w:r w:rsidR="00F90BB2" w:rsidRPr="003942BC">
        <w:rPr>
          <w:rFonts w:hint="eastAsia"/>
          <w:szCs w:val="21"/>
        </w:rPr>
        <w:t>）質問・意見交換</w:t>
      </w:r>
    </w:p>
    <w:p w14:paraId="5CF61377" w14:textId="0E50CC96" w:rsidR="00F90BB2" w:rsidRPr="003942BC" w:rsidRDefault="00DD0D63" w:rsidP="00D54D64">
      <w:pPr>
        <w:ind w:firstLineChars="200" w:firstLine="420"/>
        <w:rPr>
          <w:szCs w:val="21"/>
        </w:rPr>
      </w:pPr>
      <w:r w:rsidRPr="003942BC">
        <w:rPr>
          <w:rFonts w:hint="eastAsia"/>
          <w:szCs w:val="21"/>
        </w:rPr>
        <w:t>【質問１】</w:t>
      </w:r>
    </w:p>
    <w:p w14:paraId="4BF06942" w14:textId="4599F363" w:rsidR="008070A4" w:rsidRPr="003942BC" w:rsidRDefault="000C69D8" w:rsidP="00D54D64">
      <w:pPr>
        <w:ind w:leftChars="300" w:left="630" w:firstLineChars="100" w:firstLine="210"/>
        <w:rPr>
          <w:szCs w:val="21"/>
        </w:rPr>
      </w:pPr>
      <w:r>
        <w:rPr>
          <w:rFonts w:hint="eastAsia"/>
          <w:szCs w:val="21"/>
        </w:rPr>
        <w:t>業務継続計画（BCP）とは何かあった時に対応するためのものだと認識しており、みんなが知っているべきものだと思うが、どのように周知しているのか。</w:t>
      </w:r>
    </w:p>
    <w:p w14:paraId="25762EEC" w14:textId="4CC5585B" w:rsidR="00763BFE" w:rsidRPr="003942BC" w:rsidRDefault="00763BFE" w:rsidP="00D54D64">
      <w:pPr>
        <w:ind w:firstLineChars="200" w:firstLine="420"/>
        <w:rPr>
          <w:szCs w:val="21"/>
        </w:rPr>
      </w:pPr>
      <w:r w:rsidRPr="003942BC">
        <w:rPr>
          <w:rFonts w:hint="eastAsia"/>
          <w:szCs w:val="21"/>
        </w:rPr>
        <w:t>【回</w:t>
      </w:r>
      <w:r w:rsidR="00D54D64">
        <w:rPr>
          <w:rFonts w:hint="eastAsia"/>
          <w:szCs w:val="21"/>
        </w:rPr>
        <w:t xml:space="preserve">　</w:t>
      </w:r>
      <w:r w:rsidRPr="003942BC">
        <w:rPr>
          <w:rFonts w:hint="eastAsia"/>
          <w:szCs w:val="21"/>
        </w:rPr>
        <w:t>答】</w:t>
      </w:r>
    </w:p>
    <w:p w14:paraId="364F4129" w14:textId="22785533" w:rsidR="00600BEF" w:rsidRPr="003942BC" w:rsidRDefault="00D903EF" w:rsidP="000C69D8">
      <w:pPr>
        <w:ind w:left="630" w:hangingChars="300" w:hanging="630"/>
        <w:rPr>
          <w:szCs w:val="21"/>
        </w:rPr>
      </w:pPr>
      <w:r w:rsidRPr="003942BC">
        <w:rPr>
          <w:rFonts w:hint="eastAsia"/>
          <w:szCs w:val="21"/>
        </w:rPr>
        <w:t xml:space="preserve">　</w:t>
      </w:r>
      <w:r w:rsidR="00D54D64">
        <w:rPr>
          <w:rFonts w:hint="eastAsia"/>
          <w:szCs w:val="21"/>
        </w:rPr>
        <w:t xml:space="preserve">　　　</w:t>
      </w:r>
      <w:r w:rsidR="000C69D8">
        <w:rPr>
          <w:rFonts w:hint="eastAsia"/>
          <w:szCs w:val="21"/>
        </w:rPr>
        <w:t>災害・感染症、どちらにおいても訓練を重ねることで周知を図っている。訓練しながら見直すべき点は見直し、その都度アップデートを行っている。</w:t>
      </w:r>
    </w:p>
    <w:p w14:paraId="39FEC5D5" w14:textId="77777777" w:rsidR="009B5E96" w:rsidRPr="003942BC" w:rsidRDefault="009B5E96" w:rsidP="009B5E96">
      <w:pPr>
        <w:rPr>
          <w:szCs w:val="21"/>
        </w:rPr>
      </w:pPr>
    </w:p>
    <w:p w14:paraId="6A061F3C" w14:textId="614BC815" w:rsidR="00DD0D63" w:rsidRPr="003942BC" w:rsidRDefault="00DD0D63" w:rsidP="00D54D64">
      <w:pPr>
        <w:ind w:firstLineChars="200" w:firstLine="420"/>
        <w:rPr>
          <w:szCs w:val="21"/>
        </w:rPr>
      </w:pPr>
      <w:r w:rsidRPr="003942BC">
        <w:rPr>
          <w:rFonts w:hint="eastAsia"/>
          <w:szCs w:val="21"/>
        </w:rPr>
        <w:t>【質問２】</w:t>
      </w:r>
    </w:p>
    <w:p w14:paraId="5F1016D7" w14:textId="6DFAB1B8" w:rsidR="00DD0D63" w:rsidRPr="003942BC" w:rsidRDefault="00DD0D63"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0C69D8">
        <w:rPr>
          <w:rFonts w:hint="eastAsia"/>
          <w:szCs w:val="21"/>
        </w:rPr>
        <w:t>利用者に若年層がいないのは何か理由があるのか。</w:t>
      </w:r>
    </w:p>
    <w:p w14:paraId="61548D84" w14:textId="26ECF63E" w:rsidR="00DD0D63" w:rsidRPr="003942BC" w:rsidRDefault="00DD0D63" w:rsidP="00D54D64">
      <w:pPr>
        <w:ind w:firstLineChars="200" w:firstLine="420"/>
        <w:rPr>
          <w:szCs w:val="21"/>
        </w:rPr>
      </w:pPr>
      <w:r w:rsidRPr="003942BC">
        <w:rPr>
          <w:rFonts w:hint="eastAsia"/>
          <w:szCs w:val="21"/>
        </w:rPr>
        <w:t>【回</w:t>
      </w:r>
      <w:r w:rsidR="00D54D64">
        <w:rPr>
          <w:rFonts w:hint="eastAsia"/>
          <w:szCs w:val="21"/>
        </w:rPr>
        <w:t xml:space="preserve">　</w:t>
      </w:r>
      <w:r w:rsidRPr="003942BC">
        <w:rPr>
          <w:rFonts w:hint="eastAsia"/>
          <w:szCs w:val="21"/>
        </w:rPr>
        <w:t>答】</w:t>
      </w:r>
    </w:p>
    <w:p w14:paraId="796F5436" w14:textId="175918BD" w:rsidR="00854A8A" w:rsidRPr="003942BC" w:rsidRDefault="00DD0D63" w:rsidP="000C69D8">
      <w:pPr>
        <w:ind w:left="630" w:hangingChars="300" w:hanging="630"/>
        <w:rPr>
          <w:szCs w:val="21"/>
        </w:rPr>
      </w:pPr>
      <w:r w:rsidRPr="003942BC">
        <w:rPr>
          <w:rFonts w:hint="eastAsia"/>
          <w:szCs w:val="21"/>
        </w:rPr>
        <w:t xml:space="preserve">　</w:t>
      </w:r>
      <w:r w:rsidR="00D54D64">
        <w:rPr>
          <w:rFonts w:hint="eastAsia"/>
          <w:szCs w:val="21"/>
        </w:rPr>
        <w:t xml:space="preserve">　　　</w:t>
      </w:r>
      <w:r w:rsidR="000C69D8">
        <w:rPr>
          <w:rFonts w:hint="eastAsia"/>
          <w:szCs w:val="21"/>
        </w:rPr>
        <w:t>利用者の状況でも説明したとおり、</w:t>
      </w:r>
      <w:r w:rsidR="00C4283A">
        <w:rPr>
          <w:rFonts w:hint="eastAsia"/>
          <w:szCs w:val="21"/>
        </w:rPr>
        <w:t>サービス利用年数が２０年以上を超えている利用者が半数以上を占めている。利用開始時は２０代だった利用者も４０歳を超えるようになってきており、全体的に高齢化が進んでいる状態。また、親の高齢化などで本人の面倒を見られなくなって入所する場合も多いので、若い時に利用を希望される方が少ないのが現状である。</w:t>
      </w:r>
    </w:p>
    <w:p w14:paraId="3EF0C97C" w14:textId="3EFE8B09" w:rsidR="00DD0D63" w:rsidRPr="003942BC" w:rsidRDefault="00DD0D63" w:rsidP="009B5E96">
      <w:pPr>
        <w:rPr>
          <w:szCs w:val="21"/>
        </w:rPr>
      </w:pPr>
    </w:p>
    <w:p w14:paraId="1082F018" w14:textId="12EFC9F2" w:rsidR="00E96976" w:rsidRPr="003942BC" w:rsidRDefault="00E96976" w:rsidP="00D54D64">
      <w:pPr>
        <w:ind w:firstLineChars="200" w:firstLine="420"/>
        <w:rPr>
          <w:szCs w:val="21"/>
        </w:rPr>
      </w:pPr>
      <w:r w:rsidRPr="003942BC">
        <w:rPr>
          <w:rFonts w:hint="eastAsia"/>
          <w:szCs w:val="21"/>
        </w:rPr>
        <w:t>【質問３】</w:t>
      </w:r>
    </w:p>
    <w:p w14:paraId="0687CB18" w14:textId="31F07342" w:rsidR="003B299A" w:rsidRPr="003942BC" w:rsidRDefault="003B299A"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C4283A">
        <w:rPr>
          <w:rFonts w:hint="eastAsia"/>
          <w:szCs w:val="21"/>
        </w:rPr>
        <w:t>どの業界においても人手不足は深刻であるが、こもれびの里はどのような状況か。</w:t>
      </w:r>
    </w:p>
    <w:p w14:paraId="5D06D723" w14:textId="58D9BB09" w:rsidR="000344A7" w:rsidRPr="003942BC" w:rsidRDefault="000344A7" w:rsidP="00D54D64">
      <w:pPr>
        <w:ind w:firstLineChars="200" w:firstLine="420"/>
        <w:rPr>
          <w:szCs w:val="21"/>
        </w:rPr>
      </w:pPr>
      <w:r w:rsidRPr="003942BC">
        <w:rPr>
          <w:rFonts w:hint="eastAsia"/>
          <w:szCs w:val="21"/>
        </w:rPr>
        <w:t>【回</w:t>
      </w:r>
      <w:r w:rsidR="00D54D64">
        <w:rPr>
          <w:rFonts w:hint="eastAsia"/>
          <w:szCs w:val="21"/>
        </w:rPr>
        <w:t xml:space="preserve">　</w:t>
      </w:r>
      <w:r w:rsidRPr="003942BC">
        <w:rPr>
          <w:rFonts w:hint="eastAsia"/>
          <w:szCs w:val="21"/>
        </w:rPr>
        <w:t>答】</w:t>
      </w:r>
    </w:p>
    <w:p w14:paraId="7300D429" w14:textId="1DB66002" w:rsidR="0019399E" w:rsidRPr="003942BC" w:rsidRDefault="003E7447" w:rsidP="00D54D64">
      <w:pPr>
        <w:ind w:leftChars="300" w:left="630" w:firstLineChars="100" w:firstLine="210"/>
        <w:rPr>
          <w:szCs w:val="21"/>
        </w:rPr>
      </w:pPr>
      <w:r>
        <w:rPr>
          <w:rFonts w:hint="eastAsia"/>
          <w:szCs w:val="21"/>
        </w:rPr>
        <w:t>こもれびの里も人手不足であることに変わりはない。特に介護保険業界は厳しく、利用者３人に対し職員１人という最低配置基準を確保するため苦労していると聞いているが、幸いこもれびの里は２対１までの配置基準を満たす職員数を確保はできている。</w:t>
      </w:r>
      <w:r w:rsidR="00010C5E">
        <w:rPr>
          <w:rFonts w:hint="eastAsia"/>
          <w:szCs w:val="21"/>
        </w:rPr>
        <w:t>今後については</w:t>
      </w:r>
      <w:r>
        <w:rPr>
          <w:rFonts w:hint="eastAsia"/>
          <w:szCs w:val="21"/>
        </w:rPr>
        <w:t>、利用者数が女性よりも男性のほうが圧倒的に多いこともあり、</w:t>
      </w:r>
      <w:r w:rsidR="00010C5E">
        <w:rPr>
          <w:rFonts w:hint="eastAsia"/>
          <w:szCs w:val="21"/>
        </w:rPr>
        <w:t>特に</w:t>
      </w:r>
      <w:r>
        <w:rPr>
          <w:rFonts w:hint="eastAsia"/>
          <w:szCs w:val="21"/>
        </w:rPr>
        <w:t>男性職員の確保が最重要課題だと考えている。</w:t>
      </w:r>
    </w:p>
    <w:p w14:paraId="16C6B493" w14:textId="77777777" w:rsidR="00CD3F66" w:rsidRPr="003942BC" w:rsidRDefault="00CD3F66" w:rsidP="00CD3F66">
      <w:pPr>
        <w:rPr>
          <w:szCs w:val="21"/>
        </w:rPr>
      </w:pPr>
    </w:p>
    <w:p w14:paraId="24543D4D" w14:textId="2A5194D0" w:rsidR="00CD3F66" w:rsidRPr="003942BC" w:rsidRDefault="00CD3F66" w:rsidP="00D54D64">
      <w:pPr>
        <w:ind w:firstLineChars="200" w:firstLine="420"/>
        <w:rPr>
          <w:szCs w:val="21"/>
        </w:rPr>
      </w:pPr>
      <w:r w:rsidRPr="003942BC">
        <w:rPr>
          <w:rFonts w:hint="eastAsia"/>
          <w:szCs w:val="21"/>
        </w:rPr>
        <w:t>【質問４】</w:t>
      </w:r>
    </w:p>
    <w:p w14:paraId="7AFE1E3E" w14:textId="678F0774" w:rsidR="00CD3F66" w:rsidRPr="003942BC" w:rsidRDefault="00CD3F66" w:rsidP="003E7447">
      <w:pPr>
        <w:ind w:left="630" w:hangingChars="300" w:hanging="630"/>
        <w:rPr>
          <w:szCs w:val="21"/>
        </w:rPr>
      </w:pPr>
      <w:r w:rsidRPr="003942BC">
        <w:rPr>
          <w:rFonts w:hint="eastAsia"/>
          <w:szCs w:val="21"/>
        </w:rPr>
        <w:t xml:space="preserve">　</w:t>
      </w:r>
      <w:r w:rsidR="00D54D64">
        <w:rPr>
          <w:rFonts w:hint="eastAsia"/>
          <w:szCs w:val="21"/>
        </w:rPr>
        <w:t xml:space="preserve">　　　</w:t>
      </w:r>
      <w:r w:rsidR="003E7447">
        <w:rPr>
          <w:rFonts w:hint="eastAsia"/>
          <w:szCs w:val="21"/>
        </w:rPr>
        <w:t>昨今よく取り上げられている８０５０問題だが、現在は在宅にいる人もゆくゆくは利用せざるを得ない</w:t>
      </w:r>
      <w:r w:rsidR="00E31579">
        <w:rPr>
          <w:rFonts w:hint="eastAsia"/>
          <w:szCs w:val="21"/>
        </w:rPr>
        <w:t>方</w:t>
      </w:r>
      <w:r w:rsidR="003E7447">
        <w:rPr>
          <w:rFonts w:hint="eastAsia"/>
          <w:szCs w:val="21"/>
        </w:rPr>
        <w:t>も出てくると思われる。それについてはどう</w:t>
      </w:r>
      <w:r w:rsidR="00E31579">
        <w:rPr>
          <w:rFonts w:hint="eastAsia"/>
          <w:szCs w:val="21"/>
        </w:rPr>
        <w:t>考えているか</w:t>
      </w:r>
    </w:p>
    <w:p w14:paraId="733A07D4" w14:textId="1F16BC86" w:rsidR="00CD3F66" w:rsidRPr="003942BC" w:rsidRDefault="00CD3F66" w:rsidP="00D54D64">
      <w:pPr>
        <w:ind w:firstLineChars="200" w:firstLine="420"/>
        <w:rPr>
          <w:szCs w:val="21"/>
        </w:rPr>
      </w:pPr>
      <w:r w:rsidRPr="003942BC">
        <w:rPr>
          <w:rFonts w:hint="eastAsia"/>
          <w:szCs w:val="21"/>
        </w:rPr>
        <w:t>【回</w:t>
      </w:r>
      <w:r w:rsidR="00D54D64">
        <w:rPr>
          <w:rFonts w:hint="eastAsia"/>
          <w:szCs w:val="21"/>
        </w:rPr>
        <w:t xml:space="preserve">　</w:t>
      </w:r>
      <w:r w:rsidRPr="003942BC">
        <w:rPr>
          <w:rFonts w:hint="eastAsia"/>
          <w:szCs w:val="21"/>
        </w:rPr>
        <w:t>答】</w:t>
      </w:r>
    </w:p>
    <w:p w14:paraId="4D6A7346" w14:textId="1E786588" w:rsidR="00E02B78" w:rsidRPr="003942BC" w:rsidRDefault="00CD3F66"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E31579">
        <w:rPr>
          <w:rFonts w:hint="eastAsia"/>
          <w:szCs w:val="21"/>
        </w:rPr>
        <w:t>緊急の場合は定員の５％までは入所できるとされている。希望される方の状況に応じて対応していきたいと思っている。</w:t>
      </w:r>
    </w:p>
    <w:p w14:paraId="3CBE20B9" w14:textId="77777777" w:rsidR="00E02B78" w:rsidRPr="003942BC" w:rsidRDefault="00E02B78" w:rsidP="00E02B78">
      <w:pPr>
        <w:rPr>
          <w:szCs w:val="21"/>
        </w:rPr>
      </w:pPr>
    </w:p>
    <w:p w14:paraId="6D20898E" w14:textId="115C3B14" w:rsidR="00E02B78" w:rsidRPr="003942BC" w:rsidRDefault="00E02B78" w:rsidP="00D54D64">
      <w:pPr>
        <w:ind w:firstLineChars="200" w:firstLine="420"/>
        <w:rPr>
          <w:szCs w:val="21"/>
        </w:rPr>
      </w:pPr>
      <w:r w:rsidRPr="003942BC">
        <w:rPr>
          <w:rFonts w:hint="eastAsia"/>
          <w:szCs w:val="21"/>
        </w:rPr>
        <w:t>【質問５】</w:t>
      </w:r>
    </w:p>
    <w:p w14:paraId="053365D1" w14:textId="6AECF080" w:rsidR="00E02B78" w:rsidRPr="003942BC" w:rsidRDefault="00E02B78"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E31579">
        <w:rPr>
          <w:rFonts w:hint="eastAsia"/>
          <w:szCs w:val="21"/>
        </w:rPr>
        <w:t>氷見市内の特別養護老人ホームにて、支援学校からの実習を経て知的障害者の方が障害者雇用に結びついたケースがあると聞いた。こもれびの里では障害者雇用についてどう考えているか。</w:t>
      </w:r>
    </w:p>
    <w:p w14:paraId="04583168" w14:textId="07E61E30" w:rsidR="00E02B78" w:rsidRPr="003942BC" w:rsidRDefault="00E02B78" w:rsidP="00D54D64">
      <w:pPr>
        <w:ind w:firstLineChars="200" w:firstLine="420"/>
        <w:rPr>
          <w:szCs w:val="21"/>
        </w:rPr>
      </w:pPr>
      <w:r w:rsidRPr="003942BC">
        <w:rPr>
          <w:rFonts w:hint="eastAsia"/>
          <w:szCs w:val="21"/>
        </w:rPr>
        <w:t>【回</w:t>
      </w:r>
      <w:r w:rsidR="00D54D64">
        <w:rPr>
          <w:rFonts w:hint="eastAsia"/>
          <w:szCs w:val="21"/>
        </w:rPr>
        <w:t xml:space="preserve">　</w:t>
      </w:r>
      <w:r w:rsidRPr="003942BC">
        <w:rPr>
          <w:rFonts w:hint="eastAsia"/>
          <w:szCs w:val="21"/>
        </w:rPr>
        <w:t>答】</w:t>
      </w:r>
    </w:p>
    <w:p w14:paraId="1AEF235C" w14:textId="1DA45B46" w:rsidR="00E02B78" w:rsidRPr="003942BC" w:rsidRDefault="00E02B78"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E31579">
        <w:rPr>
          <w:rFonts w:hint="eastAsia"/>
          <w:szCs w:val="21"/>
        </w:rPr>
        <w:t>現在こもれびの里では、</w:t>
      </w:r>
      <w:r w:rsidR="00A60726">
        <w:rPr>
          <w:rFonts w:hint="eastAsia"/>
          <w:szCs w:val="21"/>
        </w:rPr>
        <w:t>障害者の雇用率は満たしているので今のところ障害者雇用の増員</w:t>
      </w:r>
      <w:r w:rsidR="001034D1">
        <w:rPr>
          <w:rFonts w:hint="eastAsia"/>
          <w:szCs w:val="21"/>
        </w:rPr>
        <w:t>は考えてはおらず、また当法人では</w:t>
      </w:r>
      <w:r w:rsidR="00E31579">
        <w:rPr>
          <w:rFonts w:hint="eastAsia"/>
          <w:szCs w:val="21"/>
        </w:rPr>
        <w:t>就労継続支援B型事業も行っているため</w:t>
      </w:r>
      <w:r w:rsidR="00010C5E">
        <w:rPr>
          <w:rFonts w:hint="eastAsia"/>
          <w:szCs w:val="21"/>
        </w:rPr>
        <w:t>、</w:t>
      </w:r>
      <w:r w:rsidR="00E31579">
        <w:rPr>
          <w:rFonts w:hint="eastAsia"/>
          <w:szCs w:val="21"/>
        </w:rPr>
        <w:t>そこの利用者との線引きが難しいが、業務内容がうまくマッチングできれば可能性がないわけではないと思う。</w:t>
      </w:r>
    </w:p>
    <w:p w14:paraId="385A00EF" w14:textId="77777777" w:rsidR="00B15E50" w:rsidRPr="003942BC" w:rsidRDefault="00B15E50" w:rsidP="00E02B78">
      <w:pPr>
        <w:rPr>
          <w:szCs w:val="21"/>
        </w:rPr>
      </w:pPr>
    </w:p>
    <w:p w14:paraId="6310CC14" w14:textId="78BD48EB" w:rsidR="00B15E50" w:rsidRPr="003942BC" w:rsidRDefault="00B15E50" w:rsidP="00D54D64">
      <w:pPr>
        <w:ind w:firstLineChars="200" w:firstLine="420"/>
        <w:rPr>
          <w:szCs w:val="21"/>
        </w:rPr>
      </w:pPr>
      <w:r w:rsidRPr="003942BC">
        <w:rPr>
          <w:rFonts w:hint="eastAsia"/>
          <w:szCs w:val="21"/>
        </w:rPr>
        <w:t>【質問６】</w:t>
      </w:r>
    </w:p>
    <w:p w14:paraId="363870FE" w14:textId="3EE517DD" w:rsidR="00FC536D" w:rsidRPr="003942BC" w:rsidRDefault="00FC536D"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2A70FC">
        <w:rPr>
          <w:rFonts w:hint="eastAsia"/>
          <w:szCs w:val="21"/>
        </w:rPr>
        <w:t>地域との関わりはどのようなものがあるのか。</w:t>
      </w:r>
    </w:p>
    <w:p w14:paraId="1C2EE330" w14:textId="7AB5398F" w:rsidR="00FC536D" w:rsidRPr="003942BC" w:rsidRDefault="00215081" w:rsidP="00D54D64">
      <w:pPr>
        <w:ind w:firstLineChars="200" w:firstLine="420"/>
        <w:rPr>
          <w:szCs w:val="21"/>
        </w:rPr>
      </w:pPr>
      <w:r w:rsidRPr="003942BC">
        <w:rPr>
          <w:rFonts w:hint="eastAsia"/>
          <w:szCs w:val="21"/>
        </w:rPr>
        <w:t>【回</w:t>
      </w:r>
      <w:r w:rsidR="00D54D64">
        <w:rPr>
          <w:rFonts w:hint="eastAsia"/>
          <w:szCs w:val="21"/>
        </w:rPr>
        <w:t xml:space="preserve">　</w:t>
      </w:r>
      <w:r w:rsidRPr="003942BC">
        <w:rPr>
          <w:rFonts w:hint="eastAsia"/>
          <w:szCs w:val="21"/>
        </w:rPr>
        <w:t>答】</w:t>
      </w:r>
    </w:p>
    <w:p w14:paraId="16B8809E" w14:textId="755D104C" w:rsidR="003D2E2B" w:rsidRDefault="00215081"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2A70FC">
        <w:rPr>
          <w:rFonts w:hint="eastAsia"/>
          <w:szCs w:val="21"/>
        </w:rPr>
        <w:t>地域の方にこもれびの里を知ってもらうことを目的としたこもれび祭を年一回開催している。その際</w:t>
      </w:r>
      <w:r w:rsidR="006B039F">
        <w:rPr>
          <w:rFonts w:hint="eastAsia"/>
          <w:szCs w:val="21"/>
        </w:rPr>
        <w:t>、</w:t>
      </w:r>
      <w:r w:rsidR="002A70FC">
        <w:rPr>
          <w:rFonts w:hint="eastAsia"/>
          <w:szCs w:val="21"/>
        </w:rPr>
        <w:t>隣りにあるアソカ幼稚園や</w:t>
      </w:r>
      <w:r w:rsidR="00EA3547">
        <w:rPr>
          <w:rFonts w:hint="eastAsia"/>
          <w:szCs w:val="21"/>
        </w:rPr>
        <w:t>同</w:t>
      </w:r>
      <w:r w:rsidR="002A70FC">
        <w:rPr>
          <w:rFonts w:hint="eastAsia"/>
          <w:szCs w:val="21"/>
        </w:rPr>
        <w:t>法人のあさひの丘子ども園の園児にステージ発表してもら</w:t>
      </w:r>
      <w:r w:rsidR="006B039F">
        <w:rPr>
          <w:rFonts w:hint="eastAsia"/>
          <w:szCs w:val="21"/>
        </w:rPr>
        <w:t>い</w:t>
      </w:r>
      <w:r w:rsidR="002A70FC">
        <w:rPr>
          <w:rFonts w:hint="eastAsia"/>
          <w:szCs w:val="21"/>
        </w:rPr>
        <w:t>、普段は施設内に入ることのない方々にも施設</w:t>
      </w:r>
      <w:r w:rsidR="006B039F">
        <w:rPr>
          <w:rFonts w:hint="eastAsia"/>
          <w:szCs w:val="21"/>
        </w:rPr>
        <w:t>のことを感じてもらいたい</w:t>
      </w:r>
      <w:r w:rsidR="002A70FC">
        <w:rPr>
          <w:rFonts w:hint="eastAsia"/>
          <w:szCs w:val="21"/>
        </w:rPr>
        <w:t>と</w:t>
      </w:r>
      <w:r w:rsidR="006B039F">
        <w:rPr>
          <w:rFonts w:hint="eastAsia"/>
          <w:szCs w:val="21"/>
        </w:rPr>
        <w:t>思っている</w:t>
      </w:r>
      <w:r w:rsidR="002A70FC">
        <w:rPr>
          <w:rFonts w:hint="eastAsia"/>
          <w:szCs w:val="21"/>
        </w:rPr>
        <w:t>。</w:t>
      </w:r>
      <w:r w:rsidR="006B039F">
        <w:rPr>
          <w:rFonts w:hint="eastAsia"/>
          <w:szCs w:val="21"/>
        </w:rPr>
        <w:t>実際、そういう時にこもれびの里に来たことがあるという人が少しずつ見られるようになってきた。</w:t>
      </w:r>
    </w:p>
    <w:p w14:paraId="44F38A66" w14:textId="46F384E8" w:rsidR="006B039F" w:rsidRDefault="006B039F" w:rsidP="00D54D64">
      <w:pPr>
        <w:ind w:left="630" w:hangingChars="300" w:hanging="630"/>
        <w:rPr>
          <w:szCs w:val="21"/>
        </w:rPr>
      </w:pPr>
      <w:r>
        <w:rPr>
          <w:rFonts w:hint="eastAsia"/>
          <w:szCs w:val="21"/>
        </w:rPr>
        <w:t xml:space="preserve">　　　　また、氷見市中央ロータリークラブからの招待と受けて海岸清掃や長坂での田植えや稲刈りにも参加している。開所当初から誘っていただいており、利用者は地域の人との交流をとても楽しみにしている。</w:t>
      </w:r>
    </w:p>
    <w:p w14:paraId="5419E263" w14:textId="1BD59156" w:rsidR="00D81816" w:rsidRPr="003942BC" w:rsidRDefault="002A70FC" w:rsidP="006B039F">
      <w:pPr>
        <w:ind w:left="630" w:hangingChars="300" w:hanging="630"/>
        <w:rPr>
          <w:szCs w:val="21"/>
        </w:rPr>
      </w:pPr>
      <w:r>
        <w:rPr>
          <w:rFonts w:hint="eastAsia"/>
          <w:szCs w:val="21"/>
        </w:rPr>
        <w:t xml:space="preserve">　　　　</w:t>
      </w:r>
    </w:p>
    <w:p w14:paraId="4F9A5EAB" w14:textId="40FA5FCC" w:rsidR="002D43FD" w:rsidRPr="003942BC" w:rsidRDefault="002D43FD" w:rsidP="00D54D64">
      <w:pPr>
        <w:ind w:firstLineChars="200" w:firstLine="420"/>
        <w:rPr>
          <w:szCs w:val="21"/>
        </w:rPr>
      </w:pPr>
      <w:r w:rsidRPr="003942BC">
        <w:rPr>
          <w:rFonts w:hint="eastAsia"/>
          <w:szCs w:val="21"/>
        </w:rPr>
        <w:t>【質問７】委員から利用者代表への質問</w:t>
      </w:r>
    </w:p>
    <w:p w14:paraId="1293B073" w14:textId="482A1387" w:rsidR="002D43FD" w:rsidRPr="003942BC" w:rsidRDefault="006B039F" w:rsidP="00D54D64">
      <w:pPr>
        <w:ind w:firstLineChars="400" w:firstLine="840"/>
        <w:rPr>
          <w:szCs w:val="21"/>
        </w:rPr>
      </w:pPr>
      <w:r>
        <w:rPr>
          <w:rFonts w:hint="eastAsia"/>
          <w:szCs w:val="21"/>
        </w:rPr>
        <w:t>こもれびの里はどうですか。言いたいこととかないですか。</w:t>
      </w:r>
    </w:p>
    <w:p w14:paraId="1870E1C5" w14:textId="218317B9" w:rsidR="002D43FD" w:rsidRPr="003942BC" w:rsidRDefault="001D49CB" w:rsidP="00D54D64">
      <w:pPr>
        <w:ind w:firstLineChars="200" w:firstLine="420"/>
        <w:rPr>
          <w:szCs w:val="21"/>
        </w:rPr>
      </w:pPr>
      <w:r w:rsidRPr="003942BC">
        <w:rPr>
          <w:rFonts w:hint="eastAsia"/>
          <w:szCs w:val="21"/>
        </w:rPr>
        <w:t>【回</w:t>
      </w:r>
      <w:r w:rsidR="00D54D64">
        <w:rPr>
          <w:rFonts w:hint="eastAsia"/>
          <w:szCs w:val="21"/>
        </w:rPr>
        <w:t xml:space="preserve">　</w:t>
      </w:r>
      <w:r w:rsidRPr="003942BC">
        <w:rPr>
          <w:rFonts w:hint="eastAsia"/>
          <w:szCs w:val="21"/>
        </w:rPr>
        <w:t>答】</w:t>
      </w:r>
      <w:r w:rsidR="00DF2C69">
        <w:rPr>
          <w:rFonts w:hint="eastAsia"/>
          <w:szCs w:val="21"/>
        </w:rPr>
        <w:t>利用者代表</w:t>
      </w:r>
      <w:r w:rsidRPr="003942BC">
        <w:rPr>
          <w:rFonts w:hint="eastAsia"/>
          <w:szCs w:val="21"/>
        </w:rPr>
        <w:t>の回答</w:t>
      </w:r>
    </w:p>
    <w:p w14:paraId="39F1465C" w14:textId="721E96C9" w:rsidR="00884383" w:rsidRDefault="006B039F" w:rsidP="006B039F">
      <w:pPr>
        <w:ind w:leftChars="300" w:left="630" w:firstLineChars="100" w:firstLine="210"/>
        <w:rPr>
          <w:szCs w:val="21"/>
        </w:rPr>
      </w:pPr>
      <w:r>
        <w:rPr>
          <w:rFonts w:hint="eastAsia"/>
          <w:szCs w:val="21"/>
        </w:rPr>
        <w:t>（こもれびの里に対して言いたいことは）何もない。こもれび</w:t>
      </w:r>
      <w:r w:rsidR="00016E97">
        <w:rPr>
          <w:rFonts w:hint="eastAsia"/>
          <w:szCs w:val="21"/>
        </w:rPr>
        <w:t>の里</w:t>
      </w:r>
      <w:r>
        <w:rPr>
          <w:rFonts w:hint="eastAsia"/>
          <w:szCs w:val="21"/>
        </w:rPr>
        <w:t>での生活は充実している。</w:t>
      </w:r>
    </w:p>
    <w:p w14:paraId="79666E33" w14:textId="77777777" w:rsidR="001151EC" w:rsidRDefault="001151EC" w:rsidP="001151EC">
      <w:pPr>
        <w:rPr>
          <w:szCs w:val="21"/>
        </w:rPr>
      </w:pPr>
    </w:p>
    <w:p w14:paraId="3513542B" w14:textId="78362057" w:rsidR="001151EC" w:rsidRPr="001151EC" w:rsidRDefault="001151EC" w:rsidP="00016E97">
      <w:pPr>
        <w:ind w:firstLineChars="100" w:firstLine="210"/>
        <w:rPr>
          <w:szCs w:val="21"/>
        </w:rPr>
      </w:pPr>
      <w:r>
        <w:rPr>
          <w:rFonts w:hint="eastAsia"/>
          <w:szCs w:val="21"/>
        </w:rPr>
        <w:t>４</w:t>
      </w:r>
      <w:r w:rsidRPr="001151EC">
        <w:rPr>
          <w:rFonts w:hint="eastAsia"/>
          <w:szCs w:val="21"/>
        </w:rPr>
        <w:t>）見　　学</w:t>
      </w:r>
    </w:p>
    <w:p w14:paraId="02EDDD58" w14:textId="1A8BA35E" w:rsidR="001151EC" w:rsidRPr="001151EC" w:rsidRDefault="001151EC" w:rsidP="00016E97">
      <w:pPr>
        <w:ind w:left="630" w:hangingChars="300" w:hanging="630"/>
        <w:rPr>
          <w:szCs w:val="21"/>
        </w:rPr>
      </w:pPr>
      <w:r w:rsidRPr="001151EC">
        <w:rPr>
          <w:rFonts w:hint="eastAsia"/>
          <w:szCs w:val="21"/>
        </w:rPr>
        <w:t xml:space="preserve">　　　　</w:t>
      </w:r>
      <w:r w:rsidRPr="001151EC">
        <w:rPr>
          <w:szCs w:val="21"/>
        </w:rPr>
        <w:t>サービス管理責任者より、委員各位に対して</w:t>
      </w:r>
      <w:r w:rsidR="006B039F">
        <w:rPr>
          <w:rFonts w:hint="eastAsia"/>
          <w:szCs w:val="21"/>
        </w:rPr>
        <w:t>施設</w:t>
      </w:r>
      <w:r w:rsidRPr="001151EC">
        <w:rPr>
          <w:szCs w:val="21"/>
        </w:rPr>
        <w:t>内の設備等について説明が行われ</w:t>
      </w:r>
      <w:r w:rsidRPr="001151EC">
        <w:rPr>
          <w:rFonts w:hint="eastAsia"/>
          <w:szCs w:val="21"/>
        </w:rPr>
        <w:t>、</w:t>
      </w:r>
      <w:r w:rsidRPr="001151EC">
        <w:rPr>
          <w:szCs w:val="21"/>
        </w:rPr>
        <w:t>委員からは利用者の生活状況に関する質問が寄せられた。</w:t>
      </w:r>
    </w:p>
    <w:sectPr w:rsidR="001151EC" w:rsidRPr="001151EC" w:rsidSect="002D43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EF395" w14:textId="77777777" w:rsidR="00B21666" w:rsidRDefault="00B21666" w:rsidP="00C36575">
      <w:r>
        <w:separator/>
      </w:r>
    </w:p>
  </w:endnote>
  <w:endnote w:type="continuationSeparator" w:id="0">
    <w:p w14:paraId="72E25ACB" w14:textId="77777777" w:rsidR="00B21666" w:rsidRDefault="00B21666" w:rsidP="00C3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E09C" w14:textId="77777777" w:rsidR="00B21666" w:rsidRDefault="00B21666" w:rsidP="00C36575">
      <w:r>
        <w:separator/>
      </w:r>
    </w:p>
  </w:footnote>
  <w:footnote w:type="continuationSeparator" w:id="0">
    <w:p w14:paraId="01B8EBD3" w14:textId="77777777" w:rsidR="00B21666" w:rsidRDefault="00B21666" w:rsidP="00C36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DB"/>
    <w:multiLevelType w:val="multilevel"/>
    <w:tmpl w:val="41A4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65703"/>
    <w:multiLevelType w:val="hybridMultilevel"/>
    <w:tmpl w:val="45F09748"/>
    <w:lvl w:ilvl="0" w:tplc="28CA4166">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6629112">
    <w:abstractNumId w:val="1"/>
  </w:num>
  <w:num w:numId="2" w16cid:durableId="1762607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27"/>
    <w:rsid w:val="00010C5E"/>
    <w:rsid w:val="00016E97"/>
    <w:rsid w:val="0002569D"/>
    <w:rsid w:val="000344A7"/>
    <w:rsid w:val="000502C0"/>
    <w:rsid w:val="000A0122"/>
    <w:rsid w:val="000C69D8"/>
    <w:rsid w:val="000E22B0"/>
    <w:rsid w:val="00100604"/>
    <w:rsid w:val="001020B1"/>
    <w:rsid w:val="001034D1"/>
    <w:rsid w:val="001151EC"/>
    <w:rsid w:val="00122C93"/>
    <w:rsid w:val="001263E6"/>
    <w:rsid w:val="00167E05"/>
    <w:rsid w:val="0019227C"/>
    <w:rsid w:val="0019399E"/>
    <w:rsid w:val="001A3E77"/>
    <w:rsid w:val="001B45AE"/>
    <w:rsid w:val="001D49CB"/>
    <w:rsid w:val="001E21A2"/>
    <w:rsid w:val="00215081"/>
    <w:rsid w:val="0025076F"/>
    <w:rsid w:val="00257813"/>
    <w:rsid w:val="00262954"/>
    <w:rsid w:val="00293C27"/>
    <w:rsid w:val="002A70FC"/>
    <w:rsid w:val="002D43FD"/>
    <w:rsid w:val="003206A0"/>
    <w:rsid w:val="0036743F"/>
    <w:rsid w:val="0038674D"/>
    <w:rsid w:val="003942BC"/>
    <w:rsid w:val="003B299A"/>
    <w:rsid w:val="003B422C"/>
    <w:rsid w:val="003C3BC7"/>
    <w:rsid w:val="003C5FE1"/>
    <w:rsid w:val="003D2E2B"/>
    <w:rsid w:val="003E109C"/>
    <w:rsid w:val="003E7447"/>
    <w:rsid w:val="003F4D52"/>
    <w:rsid w:val="00406525"/>
    <w:rsid w:val="00416B52"/>
    <w:rsid w:val="00417BF6"/>
    <w:rsid w:val="004363E0"/>
    <w:rsid w:val="00436739"/>
    <w:rsid w:val="00490158"/>
    <w:rsid w:val="004D6568"/>
    <w:rsid w:val="004F5DA9"/>
    <w:rsid w:val="00501CB0"/>
    <w:rsid w:val="005058A7"/>
    <w:rsid w:val="005060A6"/>
    <w:rsid w:val="005256DC"/>
    <w:rsid w:val="00580916"/>
    <w:rsid w:val="00596F1A"/>
    <w:rsid w:val="005F5819"/>
    <w:rsid w:val="00600BEF"/>
    <w:rsid w:val="00657D1F"/>
    <w:rsid w:val="00670D51"/>
    <w:rsid w:val="00675CB6"/>
    <w:rsid w:val="006814DC"/>
    <w:rsid w:val="006B039F"/>
    <w:rsid w:val="006C63FE"/>
    <w:rsid w:val="006E0B92"/>
    <w:rsid w:val="00763BFE"/>
    <w:rsid w:val="00766BC0"/>
    <w:rsid w:val="00772E5B"/>
    <w:rsid w:val="007B0D97"/>
    <w:rsid w:val="00806FAD"/>
    <w:rsid w:val="008070A4"/>
    <w:rsid w:val="00854A8A"/>
    <w:rsid w:val="00860447"/>
    <w:rsid w:val="00873476"/>
    <w:rsid w:val="008841C2"/>
    <w:rsid w:val="00884383"/>
    <w:rsid w:val="008B7A12"/>
    <w:rsid w:val="008C398A"/>
    <w:rsid w:val="0093668B"/>
    <w:rsid w:val="00944253"/>
    <w:rsid w:val="00976F88"/>
    <w:rsid w:val="009A0857"/>
    <w:rsid w:val="009B28A0"/>
    <w:rsid w:val="009B5E96"/>
    <w:rsid w:val="009B6C73"/>
    <w:rsid w:val="009D2829"/>
    <w:rsid w:val="00A348DC"/>
    <w:rsid w:val="00A60726"/>
    <w:rsid w:val="00AF5B2F"/>
    <w:rsid w:val="00B06B14"/>
    <w:rsid w:val="00B1354F"/>
    <w:rsid w:val="00B15E50"/>
    <w:rsid w:val="00B21666"/>
    <w:rsid w:val="00BB79BE"/>
    <w:rsid w:val="00BC12FB"/>
    <w:rsid w:val="00C10398"/>
    <w:rsid w:val="00C11370"/>
    <w:rsid w:val="00C336E6"/>
    <w:rsid w:val="00C36575"/>
    <w:rsid w:val="00C40D0C"/>
    <w:rsid w:val="00C4283A"/>
    <w:rsid w:val="00CD3F66"/>
    <w:rsid w:val="00CF29C9"/>
    <w:rsid w:val="00D34392"/>
    <w:rsid w:val="00D54D64"/>
    <w:rsid w:val="00D70CF5"/>
    <w:rsid w:val="00D72CBE"/>
    <w:rsid w:val="00D7723B"/>
    <w:rsid w:val="00D81816"/>
    <w:rsid w:val="00D8526A"/>
    <w:rsid w:val="00D903EF"/>
    <w:rsid w:val="00DB0D25"/>
    <w:rsid w:val="00DD0D63"/>
    <w:rsid w:val="00DF05B4"/>
    <w:rsid w:val="00DF2C69"/>
    <w:rsid w:val="00E02B78"/>
    <w:rsid w:val="00E051DB"/>
    <w:rsid w:val="00E054E9"/>
    <w:rsid w:val="00E253FE"/>
    <w:rsid w:val="00E26902"/>
    <w:rsid w:val="00E27759"/>
    <w:rsid w:val="00E31579"/>
    <w:rsid w:val="00E92CC5"/>
    <w:rsid w:val="00E96976"/>
    <w:rsid w:val="00EA3547"/>
    <w:rsid w:val="00EF4BA3"/>
    <w:rsid w:val="00F1285D"/>
    <w:rsid w:val="00F47429"/>
    <w:rsid w:val="00F90BB2"/>
    <w:rsid w:val="00FB612E"/>
    <w:rsid w:val="00FC536D"/>
    <w:rsid w:val="00FC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6FB187"/>
  <w15:chartTrackingRefBased/>
  <w15:docId w15:val="{109B5E5E-B45B-4E21-B17A-1BC68FFC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3C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3C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3C2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93C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3C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3C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3C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3C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3C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3C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3C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3C2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3C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3C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3C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3C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3C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3C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3C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3C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C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3C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C27"/>
    <w:pPr>
      <w:spacing w:before="160" w:after="160"/>
      <w:jc w:val="center"/>
    </w:pPr>
    <w:rPr>
      <w:i/>
      <w:iCs/>
      <w:color w:val="404040" w:themeColor="text1" w:themeTint="BF"/>
    </w:rPr>
  </w:style>
  <w:style w:type="character" w:customStyle="1" w:styleId="a8">
    <w:name w:val="引用文 (文字)"/>
    <w:basedOn w:val="a0"/>
    <w:link w:val="a7"/>
    <w:uiPriority w:val="29"/>
    <w:rsid w:val="00293C27"/>
    <w:rPr>
      <w:i/>
      <w:iCs/>
      <w:color w:val="404040" w:themeColor="text1" w:themeTint="BF"/>
    </w:rPr>
  </w:style>
  <w:style w:type="paragraph" w:styleId="a9">
    <w:name w:val="List Paragraph"/>
    <w:basedOn w:val="a"/>
    <w:uiPriority w:val="34"/>
    <w:qFormat/>
    <w:rsid w:val="00293C27"/>
    <w:pPr>
      <w:ind w:left="720"/>
      <w:contextualSpacing/>
    </w:pPr>
  </w:style>
  <w:style w:type="character" w:styleId="21">
    <w:name w:val="Intense Emphasis"/>
    <w:basedOn w:val="a0"/>
    <w:uiPriority w:val="21"/>
    <w:qFormat/>
    <w:rsid w:val="00293C27"/>
    <w:rPr>
      <w:i/>
      <w:iCs/>
      <w:color w:val="0F4761" w:themeColor="accent1" w:themeShade="BF"/>
    </w:rPr>
  </w:style>
  <w:style w:type="paragraph" w:styleId="22">
    <w:name w:val="Intense Quote"/>
    <w:basedOn w:val="a"/>
    <w:next w:val="a"/>
    <w:link w:val="23"/>
    <w:uiPriority w:val="30"/>
    <w:qFormat/>
    <w:rsid w:val="00293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3C27"/>
    <w:rPr>
      <w:i/>
      <w:iCs/>
      <w:color w:val="0F4761" w:themeColor="accent1" w:themeShade="BF"/>
    </w:rPr>
  </w:style>
  <w:style w:type="character" w:styleId="24">
    <w:name w:val="Intense Reference"/>
    <w:basedOn w:val="a0"/>
    <w:uiPriority w:val="32"/>
    <w:qFormat/>
    <w:rsid w:val="00293C27"/>
    <w:rPr>
      <w:b/>
      <w:bCs/>
      <w:smallCaps/>
      <w:color w:val="0F4761" w:themeColor="accent1" w:themeShade="BF"/>
      <w:spacing w:val="5"/>
    </w:rPr>
  </w:style>
  <w:style w:type="paragraph" w:styleId="Web">
    <w:name w:val="Normal (Web)"/>
    <w:basedOn w:val="a"/>
    <w:uiPriority w:val="99"/>
    <w:semiHidden/>
    <w:unhideWhenUsed/>
    <w:rsid w:val="00E27759"/>
    <w:rPr>
      <w:rFonts w:ascii="Times New Roman" w:hAnsi="Times New Roman" w:cs="Times New Roman"/>
      <w:sz w:val="24"/>
      <w:szCs w:val="24"/>
    </w:rPr>
  </w:style>
  <w:style w:type="paragraph" w:styleId="aa">
    <w:name w:val="header"/>
    <w:basedOn w:val="a"/>
    <w:link w:val="ab"/>
    <w:uiPriority w:val="99"/>
    <w:unhideWhenUsed/>
    <w:rsid w:val="00C36575"/>
    <w:pPr>
      <w:tabs>
        <w:tab w:val="center" w:pos="4252"/>
        <w:tab w:val="right" w:pos="8504"/>
      </w:tabs>
      <w:snapToGrid w:val="0"/>
    </w:pPr>
  </w:style>
  <w:style w:type="character" w:customStyle="1" w:styleId="ab">
    <w:name w:val="ヘッダー (文字)"/>
    <w:basedOn w:val="a0"/>
    <w:link w:val="aa"/>
    <w:uiPriority w:val="99"/>
    <w:rsid w:val="00C36575"/>
  </w:style>
  <w:style w:type="paragraph" w:styleId="ac">
    <w:name w:val="footer"/>
    <w:basedOn w:val="a"/>
    <w:link w:val="ad"/>
    <w:uiPriority w:val="99"/>
    <w:unhideWhenUsed/>
    <w:rsid w:val="00C36575"/>
    <w:pPr>
      <w:tabs>
        <w:tab w:val="center" w:pos="4252"/>
        <w:tab w:val="right" w:pos="8504"/>
      </w:tabs>
      <w:snapToGrid w:val="0"/>
    </w:pPr>
  </w:style>
  <w:style w:type="character" w:customStyle="1" w:styleId="ad">
    <w:name w:val="フッター (文字)"/>
    <w:basedOn w:val="a0"/>
    <w:link w:val="ac"/>
    <w:uiPriority w:val="99"/>
    <w:rsid w:val="00C36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1145</TotalTime>
  <Pages>3</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kizuna</dc:creator>
  <cp:keywords/>
  <dc:description/>
  <cp:lastModifiedBy>kizuna</cp:lastModifiedBy>
  <cp:revision>31</cp:revision>
  <dcterms:created xsi:type="dcterms:W3CDTF">2025-12-01T00:03:00Z</dcterms:created>
  <dcterms:modified xsi:type="dcterms:W3CDTF">2025-12-23T01:13:00Z</dcterms:modified>
</cp:coreProperties>
</file>